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CE5CB3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CE5CB3">
        <w:rPr>
          <w:b/>
          <w:bCs/>
          <w:sz w:val="28"/>
          <w:szCs w:val="28"/>
          <w:u w:val="single"/>
        </w:rPr>
        <w:t>Anagrafica</w:t>
      </w:r>
    </w:p>
    <w:p w14:paraId="3799C800" w14:textId="7A9198F8" w:rsidR="008F371E" w:rsidRPr="00CE5CB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00CE5CB3">
        <w:rPr>
          <w:u w:val="single"/>
        </w:rPr>
        <w:t>Soggetto promotore</w:t>
      </w:r>
      <w:r w:rsidRPr="00CE5CB3">
        <w:t>:</w:t>
      </w:r>
      <w:r w:rsidRPr="00CE5CB3">
        <w:rPr>
          <w:b/>
          <w:bCs/>
        </w:rPr>
        <w:t xml:space="preserve"> </w:t>
      </w:r>
      <w:r w:rsidR="0092487C" w:rsidRPr="00CE5CB3">
        <w:rPr>
          <w:b/>
          <w:bCs/>
        </w:rPr>
        <w:t>Comune di Genova</w:t>
      </w:r>
    </w:p>
    <w:p w14:paraId="5D50E15A" w14:textId="0B534F0A" w:rsidR="0092487C" w:rsidRPr="00CE5CB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00CE5CB3">
        <w:rPr>
          <w:u w:val="single"/>
        </w:rPr>
        <w:t>Titolo progetto:</w:t>
      </w:r>
      <w:r w:rsidRPr="00CE5CB3">
        <w:rPr>
          <w:b/>
          <w:bCs/>
        </w:rPr>
        <w:t xml:space="preserve"> </w:t>
      </w:r>
      <w:r w:rsidR="00BD352E" w:rsidRPr="00CE5CB3">
        <w:rPr>
          <w:b/>
          <w:bCs/>
        </w:rPr>
        <w:t>Mostra Gaetano Pesce: a ricordo di un amico</w:t>
      </w:r>
    </w:p>
    <w:p w14:paraId="08D34A60" w14:textId="6537E103" w:rsidR="00F04243" w:rsidRPr="00CE5CB3" w:rsidRDefault="00F04243" w:rsidP="64EEFA34">
      <w:pPr>
        <w:tabs>
          <w:tab w:val="left" w:pos="2371"/>
        </w:tabs>
        <w:spacing w:line="360" w:lineRule="auto"/>
      </w:pPr>
      <w:r w:rsidRPr="00CE5CB3">
        <w:rPr>
          <w:u w:val="single"/>
        </w:rPr>
        <w:t>Settore intervento</w:t>
      </w:r>
      <w:r w:rsidRPr="00CE5CB3">
        <w:t xml:space="preserve">: </w:t>
      </w:r>
      <w:r w:rsidR="000C76D2" w:rsidRPr="00CE5CB3">
        <w:t>Arte, attività e beni culturali</w:t>
      </w:r>
      <w:r w:rsidRPr="00CE5CB3">
        <w:tab/>
      </w:r>
    </w:p>
    <w:p w14:paraId="2CD8F9ED" w14:textId="1C4C4399" w:rsidR="00F04243" w:rsidRPr="00CE5CB3" w:rsidRDefault="00920723" w:rsidP="64EEFA34">
      <w:pPr>
        <w:tabs>
          <w:tab w:val="left" w:pos="2371"/>
        </w:tabs>
        <w:spacing w:line="360" w:lineRule="auto"/>
      </w:pPr>
      <w:r w:rsidRPr="00CE5CB3">
        <w:rPr>
          <w:u w:val="single"/>
        </w:rPr>
        <w:t>Territorio di</w:t>
      </w:r>
      <w:r w:rsidR="00F04243" w:rsidRPr="00CE5CB3">
        <w:rPr>
          <w:u w:val="single"/>
        </w:rPr>
        <w:t xml:space="preserve"> intervento</w:t>
      </w:r>
      <w:r w:rsidR="00F04243" w:rsidRPr="00CE5CB3">
        <w:t xml:space="preserve">: </w:t>
      </w:r>
      <w:r w:rsidRPr="00CE5CB3">
        <w:t xml:space="preserve">Città Metropolitana di </w:t>
      </w:r>
      <w:r w:rsidR="00F04243" w:rsidRPr="00CE5CB3">
        <w:t>Genova</w:t>
      </w:r>
    </w:p>
    <w:p w14:paraId="1AF8C3A7" w14:textId="70AE7671" w:rsidR="00F04243" w:rsidRPr="00CE5CB3" w:rsidRDefault="00920723" w:rsidP="00223235">
      <w:pPr>
        <w:tabs>
          <w:tab w:val="left" w:pos="2371"/>
        </w:tabs>
        <w:spacing w:line="360" w:lineRule="auto"/>
      </w:pPr>
      <w:r w:rsidRPr="00CE5CB3">
        <w:rPr>
          <w:u w:val="single"/>
        </w:rPr>
        <w:t xml:space="preserve">Contributo </w:t>
      </w:r>
      <w:r w:rsidR="007C2F87" w:rsidRPr="00CE5CB3">
        <w:rPr>
          <w:u w:val="single"/>
        </w:rPr>
        <w:t>erogato</w:t>
      </w:r>
      <w:r w:rsidR="00F04243" w:rsidRPr="00CE5CB3">
        <w:t xml:space="preserve">: </w:t>
      </w:r>
      <w:r w:rsidR="005E77AB" w:rsidRPr="00CE5CB3">
        <w:t>50</w:t>
      </w:r>
      <w:r w:rsidR="00940FA3" w:rsidRPr="00CE5CB3">
        <w:t>.000</w:t>
      </w:r>
      <w:r w:rsidR="00423CEB" w:rsidRPr="00CE5CB3">
        <w:t>,00</w:t>
      </w:r>
      <w:r w:rsidR="00F04243" w:rsidRPr="00CE5CB3">
        <w:t xml:space="preserve"> € </w:t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</w:p>
    <w:p w14:paraId="5476AD3E" w14:textId="201A1B1F" w:rsidR="00F04243" w:rsidRPr="00CE5CB3" w:rsidRDefault="00F04243" w:rsidP="00223235">
      <w:pPr>
        <w:tabs>
          <w:tab w:val="left" w:pos="2371"/>
        </w:tabs>
        <w:spacing w:line="360" w:lineRule="auto"/>
      </w:pPr>
      <w:r w:rsidRPr="00CE5CB3">
        <w:rPr>
          <w:u w:val="single"/>
        </w:rPr>
        <w:t xml:space="preserve">Costo </w:t>
      </w:r>
      <w:r w:rsidR="00920723" w:rsidRPr="00CE5CB3">
        <w:rPr>
          <w:u w:val="single"/>
        </w:rPr>
        <w:t>effettivo</w:t>
      </w:r>
      <w:r w:rsidRPr="00CE5CB3">
        <w:rPr>
          <w:u w:val="single"/>
        </w:rPr>
        <w:t xml:space="preserve"> del progetto</w:t>
      </w:r>
      <w:r w:rsidRPr="00CE5CB3">
        <w:t xml:space="preserve">: </w:t>
      </w:r>
      <w:r w:rsidR="005E77AB" w:rsidRPr="00CE5CB3">
        <w:t>50</w:t>
      </w:r>
      <w:r w:rsidR="00940FA3" w:rsidRPr="00CE5CB3">
        <w:t>.</w:t>
      </w:r>
      <w:r w:rsidR="005E77AB" w:rsidRPr="00CE5CB3">
        <w:t>756</w:t>
      </w:r>
      <w:r w:rsidR="008F371E" w:rsidRPr="00CE5CB3">
        <w:t>,</w:t>
      </w:r>
      <w:r w:rsidR="005E77AB" w:rsidRPr="00CE5CB3">
        <w:t>84</w:t>
      </w:r>
      <w:r w:rsidR="00940FA3" w:rsidRPr="00CE5CB3">
        <w:t xml:space="preserve"> </w:t>
      </w:r>
      <w:r w:rsidR="0087240D" w:rsidRPr="00CE5CB3">
        <w:t>€</w:t>
      </w:r>
      <w:r w:rsidRPr="00CE5CB3">
        <w:tab/>
      </w:r>
      <w:r w:rsidRPr="00CE5CB3">
        <w:tab/>
      </w:r>
    </w:p>
    <w:p w14:paraId="67E0F99D" w14:textId="77777777" w:rsidR="00B34290" w:rsidRPr="00CE5CB3" w:rsidRDefault="00B34290" w:rsidP="00223235">
      <w:pPr>
        <w:spacing w:line="360" w:lineRule="auto"/>
      </w:pPr>
    </w:p>
    <w:p w14:paraId="3CD4F0EC" w14:textId="2048FACF" w:rsidR="002F1D4D" w:rsidRPr="00CE5CB3" w:rsidRDefault="002F1D4D" w:rsidP="00223235">
      <w:pPr>
        <w:spacing w:line="360" w:lineRule="auto"/>
        <w:rPr>
          <w:b/>
          <w:bCs/>
        </w:rPr>
      </w:pPr>
      <w:r w:rsidRPr="00CE5CB3">
        <w:rPr>
          <w:b/>
          <w:bCs/>
          <w:sz w:val="28"/>
          <w:szCs w:val="28"/>
          <w:u w:val="single"/>
        </w:rPr>
        <w:t>Progetto</w:t>
      </w:r>
      <w:r w:rsidRPr="00CE5CB3">
        <w:rPr>
          <w:b/>
          <w:bCs/>
        </w:rPr>
        <w:t>:</w:t>
      </w:r>
    </w:p>
    <w:p w14:paraId="3804E2F5" w14:textId="60C0C223" w:rsidR="002F1D4D" w:rsidRPr="00CE5CB3" w:rsidRDefault="002F1D4D" w:rsidP="004816B7">
      <w:pPr>
        <w:spacing w:line="360" w:lineRule="auto"/>
        <w:rPr>
          <w:u w:val="single"/>
        </w:rPr>
      </w:pPr>
      <w:r w:rsidRPr="00CE5CB3">
        <w:rPr>
          <w:u w:val="single"/>
        </w:rPr>
        <w:t xml:space="preserve">Breve descrizione dell’iniziativa: </w:t>
      </w:r>
    </w:p>
    <w:p w14:paraId="0F8C9BF7" w14:textId="6F274607" w:rsidR="000D2FE6" w:rsidRPr="00CE5CB3" w:rsidRDefault="000D2FE6" w:rsidP="000D2FE6">
      <w:pPr>
        <w:spacing w:line="360" w:lineRule="auto"/>
        <w:jc w:val="both"/>
      </w:pPr>
      <w:r w:rsidRPr="00CE5CB3">
        <w:t>La mostra di Gaetano Pesce «A ricordo di un amico» è stata ideata e progettata per valorizzare il lavoro e la ricerca di un designer e architetto italiano, tra i nomi più noti nel mondo artistico internazionale.</w:t>
      </w:r>
    </w:p>
    <w:p w14:paraId="085C1753" w14:textId="2B64314A" w:rsidR="000D2FE6" w:rsidRPr="00CE5CB3" w:rsidRDefault="000D2FE6" w:rsidP="000D2FE6">
      <w:pPr>
        <w:spacing w:line="360" w:lineRule="auto"/>
        <w:jc w:val="both"/>
      </w:pPr>
      <w:r w:rsidRPr="00CE5CB3">
        <w:t>La mostra ha presentato lavori e sculture dell’artista, alcune di notevoli dimensioni, a testimonianza della natura di geniale e ironico sperimentatore di forme e materiali</w:t>
      </w:r>
      <w:r w:rsidR="002E32AF">
        <w:t>; tali opere</w:t>
      </w:r>
      <w:r w:rsidR="00D9311D">
        <w:t xml:space="preserve"> </w:t>
      </w:r>
      <w:r w:rsidRPr="00CE5CB3">
        <w:t xml:space="preserve">hanno </w:t>
      </w:r>
      <w:r w:rsidR="00D43050">
        <w:t>occupato</w:t>
      </w:r>
      <w:r w:rsidRPr="00CE5CB3">
        <w:t xml:space="preserve"> il museo di Villa Croce e </w:t>
      </w:r>
      <w:r w:rsidR="00114B83">
        <w:t>alcuni</w:t>
      </w:r>
      <w:r w:rsidR="002E32AF" w:rsidRPr="00CE5CB3">
        <w:t xml:space="preserve"> </w:t>
      </w:r>
      <w:r w:rsidRPr="00CE5CB3">
        <w:t>spazi urban</w:t>
      </w:r>
      <w:r w:rsidR="002E32AF">
        <w:t>i</w:t>
      </w:r>
      <w:r w:rsidRPr="00CE5CB3">
        <w:t xml:space="preserve"> della città.</w:t>
      </w:r>
    </w:p>
    <w:p w14:paraId="4FF773D6" w14:textId="75AA9006" w:rsidR="000D2FE6" w:rsidRPr="00CE5CB3" w:rsidRDefault="000D2FE6" w:rsidP="000D2FE6">
      <w:pPr>
        <w:spacing w:line="360" w:lineRule="auto"/>
        <w:jc w:val="both"/>
      </w:pPr>
      <w:r w:rsidRPr="00CE5CB3">
        <w:t>In particolare, nel Museo di Villa Croce sono stati esposti alcuni oggetti di design mentre quattro sculture di dimensioni “</w:t>
      </w:r>
      <w:proofErr w:type="spellStart"/>
      <w:r w:rsidRPr="00CE5CB3">
        <w:t>fuoriscala</w:t>
      </w:r>
      <w:proofErr w:type="spellEnd"/>
      <w:r w:rsidRPr="00CE5CB3">
        <w:t>”, di cui una totalmente inedita, realizzata dall’artista a New York e mai allestita precedentemente, ha</w:t>
      </w:r>
      <w:r w:rsidR="002E32AF">
        <w:t>nno</w:t>
      </w:r>
      <w:r w:rsidRPr="00CE5CB3">
        <w:t xml:space="preserve"> invaso gli spazi della città.</w:t>
      </w:r>
    </w:p>
    <w:p w14:paraId="5692DE18" w14:textId="77777777" w:rsidR="00DB4918" w:rsidRPr="00CE5CB3" w:rsidRDefault="00DB4918" w:rsidP="00F24AB4">
      <w:pPr>
        <w:spacing w:line="360" w:lineRule="auto"/>
        <w:jc w:val="both"/>
      </w:pPr>
    </w:p>
    <w:p w14:paraId="4E113E71" w14:textId="77777777" w:rsidR="00DB4918" w:rsidRPr="00CE5CB3" w:rsidRDefault="00DB4918" w:rsidP="00DB4918">
      <w:pPr>
        <w:spacing w:line="360" w:lineRule="auto"/>
        <w:rPr>
          <w:b/>
          <w:bCs/>
          <w:sz w:val="28"/>
          <w:szCs w:val="28"/>
          <w:u w:val="single"/>
        </w:rPr>
      </w:pPr>
      <w:r w:rsidRPr="00CE5CB3">
        <w:rPr>
          <w:b/>
          <w:bCs/>
          <w:sz w:val="28"/>
          <w:szCs w:val="28"/>
          <w:u w:val="single"/>
        </w:rPr>
        <w:t>Il progetto in numeri:</w:t>
      </w:r>
    </w:p>
    <w:p w14:paraId="01204723" w14:textId="77777777" w:rsidR="00934128" w:rsidRDefault="00934128" w:rsidP="00934128">
      <w:pPr>
        <w:spacing w:line="360" w:lineRule="auto"/>
        <w:rPr>
          <w:iCs/>
        </w:rPr>
      </w:pPr>
    </w:p>
    <w:p w14:paraId="2076DA39" w14:textId="77777777" w:rsidR="00934128" w:rsidRDefault="000965CC" w:rsidP="00934128">
      <w:pPr>
        <w:pStyle w:val="Paragrafoelenco"/>
        <w:numPr>
          <w:ilvl w:val="0"/>
          <w:numId w:val="32"/>
        </w:numPr>
        <w:spacing w:line="360" w:lineRule="auto"/>
      </w:pPr>
      <w:r w:rsidRPr="00CE5CB3">
        <w:t>La mostra ha avuto luogo dal 24 settembre 2021 al 9 gennaio 2022;</w:t>
      </w:r>
    </w:p>
    <w:p w14:paraId="6C5B2750" w14:textId="77777777" w:rsidR="00934128" w:rsidRDefault="00BC2444" w:rsidP="00934128">
      <w:pPr>
        <w:pStyle w:val="Paragrafoelenco"/>
        <w:numPr>
          <w:ilvl w:val="0"/>
          <w:numId w:val="32"/>
        </w:numPr>
        <w:spacing w:line="360" w:lineRule="auto"/>
      </w:pPr>
      <w:r w:rsidRPr="00CE5CB3">
        <w:t>L’iniziativa è stata pubblicizzata, tramite video, post e storie sui canali Facebook e Instagram di @Musei di Genova, ottenendo i seguenti risultati:</w:t>
      </w:r>
    </w:p>
    <w:p w14:paraId="2E8C4076" w14:textId="0A0169A3" w:rsidR="00934128" w:rsidRDefault="00BC2444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 xml:space="preserve">Impression erogate: </w:t>
      </w:r>
      <w:r w:rsidR="002E32AF">
        <w:t xml:space="preserve">numero </w:t>
      </w:r>
      <w:r w:rsidRPr="00CE5CB3">
        <w:t>3.509.576</w:t>
      </w:r>
    </w:p>
    <w:p w14:paraId="02982555" w14:textId="788B9F6C" w:rsidR="00934128" w:rsidRDefault="00BC2444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 xml:space="preserve">Copertura (utenti unici raggiunti): </w:t>
      </w:r>
      <w:r w:rsidR="002E32AF">
        <w:t xml:space="preserve">numero </w:t>
      </w:r>
      <w:r w:rsidRPr="00CE5CB3">
        <w:t>1.576.568</w:t>
      </w:r>
    </w:p>
    <w:p w14:paraId="7CEBF75C" w14:textId="59BCF512" w:rsidR="00934128" w:rsidRDefault="00BC2444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>Click totali pagina Gaetano Pesce. In ricordo di un amico</w:t>
      </w:r>
      <w:r w:rsidR="00934128">
        <w:t xml:space="preserve">: </w:t>
      </w:r>
      <w:r w:rsidR="002E32AF">
        <w:t xml:space="preserve">numero </w:t>
      </w:r>
      <w:r w:rsidRPr="00CE5CB3">
        <w:t>10.519</w:t>
      </w:r>
    </w:p>
    <w:p w14:paraId="4AC8495C" w14:textId="13D04637" w:rsidR="00934128" w:rsidRDefault="00BC2444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 xml:space="preserve">Interazioni: </w:t>
      </w:r>
      <w:r w:rsidR="002E32AF">
        <w:t xml:space="preserve">numero </w:t>
      </w:r>
      <w:r w:rsidRPr="00CE5CB3">
        <w:t>444.422</w:t>
      </w:r>
    </w:p>
    <w:p w14:paraId="21BB0E0D" w14:textId="35C34B42" w:rsidR="00934128" w:rsidRDefault="004658F2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 xml:space="preserve">Visualizzazioni totali: </w:t>
      </w:r>
      <w:r w:rsidR="002E32AF">
        <w:t xml:space="preserve">numero </w:t>
      </w:r>
      <w:r w:rsidRPr="00CE5CB3">
        <w:t>10.110;</w:t>
      </w:r>
    </w:p>
    <w:p w14:paraId="05054F73" w14:textId="08773430" w:rsidR="00934128" w:rsidRDefault="000965CC" w:rsidP="00934128">
      <w:pPr>
        <w:pStyle w:val="Paragrafoelenco"/>
        <w:numPr>
          <w:ilvl w:val="0"/>
          <w:numId w:val="32"/>
        </w:numPr>
        <w:spacing w:line="360" w:lineRule="auto"/>
      </w:pPr>
      <w:r w:rsidRPr="00CE5CB3">
        <w:lastRenderedPageBreak/>
        <w:t xml:space="preserve">Sono state realizzate le seguenti altre attività di comunicazione: </w:t>
      </w:r>
    </w:p>
    <w:p w14:paraId="2F634E69" w14:textId="77777777" w:rsidR="00934128" w:rsidRDefault="000965CC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>Video sponsorizzato su artribune.com/television</w:t>
      </w:r>
    </w:p>
    <w:p w14:paraId="52C218C2" w14:textId="0F2C3E6B" w:rsidR="000965CC" w:rsidRPr="00CE5CB3" w:rsidRDefault="000965CC" w:rsidP="00934128">
      <w:pPr>
        <w:pStyle w:val="Paragrafoelenco"/>
        <w:numPr>
          <w:ilvl w:val="1"/>
          <w:numId w:val="32"/>
        </w:numPr>
        <w:spacing w:line="360" w:lineRule="auto"/>
      </w:pPr>
      <w:r w:rsidRPr="00CE5CB3">
        <w:t>1 articolo inserito nella newsletter inviata a 73.000 abbonati</w:t>
      </w:r>
      <w:r w:rsidR="0011749B" w:rsidRPr="00CE5CB3">
        <w:t>;</w:t>
      </w:r>
    </w:p>
    <w:p w14:paraId="7FD649C3" w14:textId="5C23F177" w:rsidR="0011749B" w:rsidRPr="00CE5CB3" w:rsidRDefault="0011749B" w:rsidP="00934128">
      <w:pPr>
        <w:pStyle w:val="Paragrafoelenco"/>
        <w:numPr>
          <w:ilvl w:val="0"/>
          <w:numId w:val="32"/>
        </w:numPr>
        <w:spacing w:line="360" w:lineRule="auto"/>
      </w:pPr>
      <w:r w:rsidRPr="00CE5CB3">
        <w:t>Sono stati affissi numero 3 striscioni in Via V Dicembre, Via SS. Giacomo e Filippo e Via Assarotti;</w:t>
      </w:r>
    </w:p>
    <w:p w14:paraId="34722E1F" w14:textId="77777777" w:rsidR="0011749B" w:rsidRPr="00CE5CB3" w:rsidRDefault="0011749B" w:rsidP="00934128">
      <w:pPr>
        <w:pStyle w:val="Paragrafoelenco"/>
        <w:numPr>
          <w:ilvl w:val="0"/>
          <w:numId w:val="32"/>
        </w:numPr>
        <w:spacing w:line="360" w:lineRule="auto"/>
      </w:pPr>
      <w:r w:rsidRPr="00CE5CB3">
        <w:t>Sono state inoltre realizzate</w:t>
      </w:r>
    </w:p>
    <w:p w14:paraId="6F060AB8" w14:textId="6BBAD734" w:rsidR="0011749B" w:rsidRPr="00CE5CB3" w:rsidRDefault="0011749B" w:rsidP="0011749B">
      <w:pPr>
        <w:pStyle w:val="Paragrafoelenco"/>
        <w:numPr>
          <w:ilvl w:val="1"/>
          <w:numId w:val="19"/>
        </w:numPr>
        <w:spacing w:line="360" w:lineRule="auto"/>
      </w:pPr>
      <w:r w:rsidRPr="00CE5CB3">
        <w:t>27 uscite stampa nazionali e internazionali</w:t>
      </w:r>
    </w:p>
    <w:p w14:paraId="55D61799" w14:textId="79DEDEBF" w:rsidR="0011749B" w:rsidRPr="00CE5CB3" w:rsidRDefault="0011749B" w:rsidP="0011749B">
      <w:pPr>
        <w:pStyle w:val="Paragrafoelenco"/>
        <w:numPr>
          <w:ilvl w:val="1"/>
          <w:numId w:val="19"/>
        </w:numPr>
        <w:spacing w:line="360" w:lineRule="auto"/>
      </w:pPr>
      <w:r w:rsidRPr="00CE5CB3">
        <w:t>2 servizi su TV Nazionali</w:t>
      </w:r>
    </w:p>
    <w:p w14:paraId="11543202" w14:textId="50A08922" w:rsidR="0011749B" w:rsidRPr="00CE5CB3" w:rsidRDefault="0011749B" w:rsidP="0011749B">
      <w:pPr>
        <w:pStyle w:val="Paragrafoelenco"/>
        <w:numPr>
          <w:ilvl w:val="1"/>
          <w:numId w:val="19"/>
        </w:numPr>
        <w:spacing w:line="360" w:lineRule="auto"/>
      </w:pPr>
      <w:r w:rsidRPr="00CE5CB3">
        <w:t>2 servizi su Radio Nazionali</w:t>
      </w:r>
    </w:p>
    <w:p w14:paraId="660F4001" w14:textId="6019DA12" w:rsidR="0011749B" w:rsidRPr="00CE5CB3" w:rsidRDefault="0011749B" w:rsidP="0011749B">
      <w:pPr>
        <w:pStyle w:val="Paragrafoelenco"/>
        <w:numPr>
          <w:ilvl w:val="1"/>
          <w:numId w:val="19"/>
        </w:numPr>
        <w:spacing w:line="360" w:lineRule="auto"/>
      </w:pPr>
      <w:r w:rsidRPr="00CE5CB3">
        <w:t>1</w:t>
      </w:r>
      <w:r w:rsidR="00934128">
        <w:t xml:space="preserve"> </w:t>
      </w:r>
      <w:r w:rsidRPr="00CE5CB3">
        <w:t>servizio su Radio internazional</w:t>
      </w:r>
      <w:r w:rsidR="002E32AF">
        <w:t>e</w:t>
      </w:r>
    </w:p>
    <w:p w14:paraId="721758ED" w14:textId="39B9ABBA" w:rsidR="0011749B" w:rsidRPr="00CE5CB3" w:rsidRDefault="0011749B" w:rsidP="0011749B">
      <w:pPr>
        <w:pStyle w:val="Paragrafoelenco"/>
        <w:numPr>
          <w:ilvl w:val="1"/>
          <w:numId w:val="19"/>
        </w:numPr>
        <w:spacing w:line="360" w:lineRule="auto"/>
      </w:pPr>
      <w:r w:rsidRPr="00CE5CB3">
        <w:t>2 articoli su carta stampata nazionale</w:t>
      </w:r>
    </w:p>
    <w:p w14:paraId="27A6D671" w14:textId="73112EB5" w:rsidR="0011749B" w:rsidRPr="00CE5CB3" w:rsidRDefault="0011749B" w:rsidP="0011749B">
      <w:pPr>
        <w:pStyle w:val="Paragrafoelenco"/>
        <w:numPr>
          <w:ilvl w:val="1"/>
          <w:numId w:val="19"/>
        </w:numPr>
        <w:spacing w:line="360" w:lineRule="auto"/>
      </w:pPr>
      <w:r w:rsidRPr="00CE5CB3">
        <w:t>1 articolo su carta stampata</w:t>
      </w:r>
      <w:r w:rsidR="004658F2" w:rsidRPr="00CE5CB3">
        <w:t xml:space="preserve"> internazionale</w:t>
      </w:r>
    </w:p>
    <w:p w14:paraId="490E0569" w14:textId="02AD4462" w:rsidR="00934128" w:rsidRDefault="004658F2" w:rsidP="00934128">
      <w:pPr>
        <w:pStyle w:val="Paragrafoelenco"/>
        <w:numPr>
          <w:ilvl w:val="1"/>
          <w:numId w:val="19"/>
        </w:numPr>
        <w:spacing w:line="360" w:lineRule="auto"/>
      </w:pPr>
      <w:r w:rsidRPr="00CE5CB3">
        <w:t>19</w:t>
      </w:r>
      <w:r w:rsidR="00934128">
        <w:t xml:space="preserve"> </w:t>
      </w:r>
      <w:r w:rsidRPr="00CE5CB3">
        <w:t>articoli su web nazionale</w:t>
      </w:r>
    </w:p>
    <w:p w14:paraId="35E27E63" w14:textId="7AAB9382" w:rsidR="00134F50" w:rsidRPr="00CE5CB3" w:rsidRDefault="00792098" w:rsidP="00934128">
      <w:pPr>
        <w:pStyle w:val="Paragrafoelenco"/>
        <w:numPr>
          <w:ilvl w:val="0"/>
          <w:numId w:val="19"/>
        </w:numPr>
        <w:spacing w:line="360" w:lineRule="auto"/>
      </w:pPr>
      <w:r w:rsidRPr="00CE5CB3">
        <w:t>Per le opere all’interno del Museo</w:t>
      </w:r>
      <w:r w:rsidR="00903094">
        <w:t xml:space="preserve"> </w:t>
      </w:r>
      <w:r w:rsidRPr="00CE5CB3">
        <w:t>si sono registrati</w:t>
      </w:r>
      <w:r w:rsidR="00A06719" w:rsidRPr="00CE5CB3">
        <w:t xml:space="preserve"> </w:t>
      </w:r>
      <w:r w:rsidR="00A06719" w:rsidRPr="00934128">
        <w:rPr>
          <w:bCs/>
        </w:rPr>
        <w:t>1526</w:t>
      </w:r>
      <w:r w:rsidR="00A06719" w:rsidRPr="00CE5CB3">
        <w:t xml:space="preserve"> visitatori</w:t>
      </w:r>
      <w:r w:rsidRPr="00CE5CB3">
        <w:t xml:space="preserve"> complessivi così suddivisi:</w:t>
      </w:r>
    </w:p>
    <w:p w14:paraId="2529822C" w14:textId="1129CECA" w:rsidR="007C28E1" w:rsidRPr="00CE5CB3" w:rsidRDefault="00934128" w:rsidP="00903094">
      <w:pPr>
        <w:pStyle w:val="Paragrafoelenco"/>
        <w:numPr>
          <w:ilvl w:val="1"/>
          <w:numId w:val="19"/>
        </w:numPr>
        <w:spacing w:line="360" w:lineRule="auto"/>
      </w:pPr>
      <w:r>
        <w:t>i</w:t>
      </w:r>
      <w:r w:rsidR="007C28E1" w:rsidRPr="00CE5CB3">
        <w:t>nteri</w:t>
      </w:r>
      <w:r w:rsidR="00F814F5">
        <w:t>:</w:t>
      </w:r>
      <w:r w:rsidR="007C28E1" w:rsidRPr="00CE5CB3">
        <w:t xml:space="preserve"> 520</w:t>
      </w:r>
    </w:p>
    <w:p w14:paraId="5D686BAF" w14:textId="0BEED5FB" w:rsidR="007C28E1" w:rsidRPr="00CE5CB3" w:rsidRDefault="007C28E1" w:rsidP="00903094">
      <w:pPr>
        <w:pStyle w:val="Paragrafoelenco"/>
        <w:numPr>
          <w:ilvl w:val="1"/>
          <w:numId w:val="19"/>
        </w:numPr>
        <w:spacing w:line="360" w:lineRule="auto"/>
      </w:pPr>
      <w:r w:rsidRPr="00CE5CB3">
        <w:t>ridotti (disabili, over 65, convenzionati)</w:t>
      </w:r>
      <w:r w:rsidR="00903094">
        <w:t>:</w:t>
      </w:r>
      <w:r w:rsidRPr="00CE5CB3">
        <w:t xml:space="preserve"> 299</w:t>
      </w:r>
    </w:p>
    <w:p w14:paraId="1F654F8B" w14:textId="6493B34E" w:rsidR="00792098" w:rsidRPr="00CE5CB3" w:rsidRDefault="00A06719" w:rsidP="00903094">
      <w:pPr>
        <w:pStyle w:val="Paragrafoelenco"/>
        <w:numPr>
          <w:ilvl w:val="1"/>
          <w:numId w:val="19"/>
        </w:numPr>
        <w:spacing w:line="360" w:lineRule="auto"/>
      </w:pPr>
      <w:r w:rsidRPr="00CE5CB3">
        <w:t>gratuiti (fino a 18 anni, accompagnatori disabili)</w:t>
      </w:r>
      <w:r w:rsidR="00903094">
        <w:t>:</w:t>
      </w:r>
      <w:r w:rsidRPr="00CE5CB3">
        <w:t xml:space="preserve"> 316</w:t>
      </w:r>
    </w:p>
    <w:p w14:paraId="5D11A10F" w14:textId="36B006BC" w:rsidR="00792098" w:rsidRPr="00CE5CB3" w:rsidRDefault="00903094" w:rsidP="00903094">
      <w:pPr>
        <w:pStyle w:val="Paragrafoelenco"/>
        <w:numPr>
          <w:ilvl w:val="1"/>
          <w:numId w:val="19"/>
        </w:numPr>
        <w:spacing w:line="360" w:lineRule="auto"/>
      </w:pPr>
      <w:r>
        <w:t>eventi gratuiti</w:t>
      </w:r>
      <w:r w:rsidR="00792098" w:rsidRPr="00CE5CB3">
        <w:t xml:space="preserve"> (conferenza stampa, inaugurazione, sponsor e conoscenti artista)</w:t>
      </w:r>
      <w:r>
        <w:t>:</w:t>
      </w:r>
      <w:r w:rsidR="00792098" w:rsidRPr="00CE5CB3">
        <w:t xml:space="preserve"> 107</w:t>
      </w:r>
    </w:p>
    <w:p w14:paraId="085C9B63" w14:textId="6D47697D" w:rsidR="00792098" w:rsidRPr="00CE5CB3" w:rsidRDefault="00903094" w:rsidP="00903094">
      <w:pPr>
        <w:pStyle w:val="Paragrafoelenco"/>
        <w:numPr>
          <w:ilvl w:val="1"/>
          <w:numId w:val="19"/>
        </w:numPr>
        <w:spacing w:line="360" w:lineRule="auto"/>
      </w:pPr>
      <w:r>
        <w:t xml:space="preserve">gratuiti </w:t>
      </w:r>
      <w:r w:rsidR="00792098" w:rsidRPr="00CE5CB3">
        <w:t>residenti comune Genova</w:t>
      </w:r>
      <w:r>
        <w:t>:</w:t>
      </w:r>
      <w:r w:rsidR="00792098" w:rsidRPr="00CE5CB3">
        <w:t xml:space="preserve"> 228</w:t>
      </w:r>
    </w:p>
    <w:p w14:paraId="6B8598A1" w14:textId="0BFEA325" w:rsidR="00792098" w:rsidRPr="00CE5CB3" w:rsidRDefault="00792098" w:rsidP="00903094">
      <w:pPr>
        <w:pStyle w:val="Paragrafoelenco"/>
        <w:numPr>
          <w:ilvl w:val="1"/>
          <w:numId w:val="19"/>
        </w:numPr>
        <w:spacing w:line="360" w:lineRule="auto"/>
      </w:pPr>
      <w:r w:rsidRPr="00CE5CB3">
        <w:t>gratuit</w:t>
      </w:r>
      <w:r w:rsidR="00903094">
        <w:t>i</w:t>
      </w:r>
      <w:r w:rsidRPr="00CE5CB3">
        <w:t xml:space="preserve"> studenti </w:t>
      </w:r>
      <w:r w:rsidR="00903094">
        <w:t xml:space="preserve">della </w:t>
      </w:r>
      <w:r w:rsidRPr="00CE5CB3">
        <w:t>scuola dell’obbligo</w:t>
      </w:r>
      <w:r w:rsidR="00903094">
        <w:t>: 52 classi</w:t>
      </w:r>
      <w:r w:rsidRPr="00CE5CB3">
        <w:t xml:space="preserve"> </w:t>
      </w:r>
    </w:p>
    <w:p w14:paraId="5F20B9CF" w14:textId="6558234F" w:rsidR="00896D5A" w:rsidRPr="00934128" w:rsidRDefault="00934128" w:rsidP="00934128">
      <w:pPr>
        <w:pStyle w:val="Paragrafoelenco"/>
        <w:numPr>
          <w:ilvl w:val="0"/>
          <w:numId w:val="19"/>
        </w:numPr>
        <w:spacing w:line="360" w:lineRule="auto"/>
      </w:pPr>
      <w:r w:rsidRPr="00CE5CB3">
        <w:t>Il progetto ha previsto la realizzazione di un catalogo del quale sono state stampate</w:t>
      </w:r>
      <w:r w:rsidR="002E32AF">
        <w:t xml:space="preserve"> numero</w:t>
      </w:r>
      <w:r w:rsidRPr="00CE5CB3">
        <w:t xml:space="preserve"> 1.000 copie</w:t>
      </w:r>
      <w:r w:rsidR="00D94097">
        <w:t>,</w:t>
      </w:r>
      <w:r w:rsidR="002E32AF">
        <w:t xml:space="preserve"> delle quali</w:t>
      </w:r>
      <w:r w:rsidRPr="00CE5CB3">
        <w:t xml:space="preserve">100 sono state inviate all’artista mentre le restanti sono state destinate </w:t>
      </w:r>
      <w:r w:rsidR="002E32AF">
        <w:t xml:space="preserve">principalmente </w:t>
      </w:r>
      <w:r w:rsidRPr="00CE5CB3">
        <w:t xml:space="preserve">a omaggi. </w:t>
      </w:r>
    </w:p>
    <w:p w14:paraId="59ED7D10" w14:textId="014F8716" w:rsidR="00934128" w:rsidRPr="00934128" w:rsidRDefault="00896D5A" w:rsidP="00934128">
      <w:pPr>
        <w:pStyle w:val="Paragrafoelenco"/>
        <w:numPr>
          <w:ilvl w:val="0"/>
          <w:numId w:val="33"/>
        </w:numPr>
        <w:spacing w:line="360" w:lineRule="auto"/>
        <w:rPr>
          <w:i/>
        </w:rPr>
      </w:pPr>
      <w:r w:rsidRPr="00CE5CB3">
        <w:t>Si</w:t>
      </w:r>
      <w:r w:rsidR="009C465A" w:rsidRPr="00CE5CB3">
        <w:t xml:space="preserve"> riportano</w:t>
      </w:r>
      <w:r w:rsidR="00F92853" w:rsidRPr="00CE5CB3">
        <w:t xml:space="preserve"> le valutazioni dei visitatori espresse tramite compilazione d</w:t>
      </w:r>
      <w:r w:rsidR="00D94097">
        <w:t xml:space="preserve">i </w:t>
      </w:r>
      <w:r w:rsidR="00F92853" w:rsidRPr="00CE5CB3">
        <w:t>un</w:t>
      </w:r>
      <w:r w:rsidRPr="00CE5CB3">
        <w:t xml:space="preserve"> </w:t>
      </w:r>
      <w:r w:rsidR="00F92853" w:rsidRPr="00CE5CB3">
        <w:t>questionario somministrato nel corso della mostra presso il Museo d’Arte Contemporanea</w:t>
      </w:r>
      <w:r w:rsidRPr="00CE5CB3">
        <w:t xml:space="preserve"> di Villa Croce</w:t>
      </w:r>
      <w:r w:rsidR="009C71F8">
        <w:t>:</w:t>
      </w:r>
    </w:p>
    <w:p w14:paraId="1E172317" w14:textId="2FDD5AB4" w:rsidR="003A7DE2" w:rsidRPr="00934128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  <w:rPr>
          <w:u w:val="single"/>
        </w:rPr>
      </w:pPr>
      <w:r w:rsidRPr="00934128">
        <w:rPr>
          <w:u w:val="single"/>
        </w:rPr>
        <w:t>Valutazione dell’</w:t>
      </w:r>
      <w:r w:rsidR="003A7DE2" w:rsidRPr="00934128">
        <w:rPr>
          <w:u w:val="single"/>
        </w:rPr>
        <w:t>Accoglienza:</w:t>
      </w:r>
    </w:p>
    <w:p w14:paraId="78A9E3A6" w14:textId="2B20DA32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 xml:space="preserve">il </w:t>
      </w:r>
      <w:r w:rsidR="003A7DE2" w:rsidRPr="00CE5CB3">
        <w:t>modo migliore per iniziare la visita</w:t>
      </w:r>
      <w:r w:rsidRPr="00CE5CB3">
        <w:tab/>
      </w:r>
      <w:r w:rsidRPr="00CE5CB3">
        <w:tab/>
      </w:r>
      <w:r w:rsidRPr="00CE5CB3">
        <w:tab/>
        <w:t>68%</w:t>
      </w:r>
      <w:r w:rsidR="003A7DE2" w:rsidRPr="00CE5CB3">
        <w:tab/>
      </w:r>
    </w:p>
    <w:p w14:paraId="288F3D49" w14:textId="612AA53F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 xml:space="preserve">competente e </w:t>
      </w:r>
      <w:r w:rsidR="003A7DE2" w:rsidRPr="00CE5CB3">
        <w:t>professionale</w:t>
      </w:r>
      <w:r w:rsidR="003A7DE2" w:rsidRPr="00CE5CB3">
        <w:tab/>
      </w:r>
      <w:r w:rsidR="003A7DE2" w:rsidRPr="00CE5CB3">
        <w:tab/>
      </w:r>
      <w:r w:rsidR="003A7DE2" w:rsidRPr="00CE5CB3">
        <w:tab/>
      </w:r>
      <w:r w:rsidR="003A7DE2" w:rsidRPr="00CE5CB3">
        <w:tab/>
      </w:r>
      <w:r w:rsidRPr="00CE5CB3">
        <w:tab/>
        <w:t>32%</w:t>
      </w:r>
      <w:r w:rsidR="003A7DE2" w:rsidRPr="00CE5CB3">
        <w:tab/>
      </w:r>
    </w:p>
    <w:p w14:paraId="1A2ED53D" w14:textId="388F2A7A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 xml:space="preserve">essenziale, ma </w:t>
      </w:r>
      <w:r w:rsidR="009C465A" w:rsidRPr="00CE5CB3">
        <w:t xml:space="preserve">un po’ </w:t>
      </w:r>
      <w:r w:rsidRPr="00CE5CB3">
        <w:t xml:space="preserve">superficiale </w:t>
      </w:r>
      <w:r w:rsidRPr="00CE5CB3">
        <w:tab/>
      </w:r>
      <w:r w:rsidRPr="00CE5CB3">
        <w:tab/>
      </w:r>
      <w:r w:rsidR="009C465A" w:rsidRPr="00CE5CB3">
        <w:t xml:space="preserve"> </w:t>
      </w:r>
      <w:r w:rsidR="009C465A" w:rsidRPr="00CE5CB3">
        <w:tab/>
      </w:r>
      <w:r w:rsidR="009C465A" w:rsidRPr="00CE5CB3">
        <w:tab/>
        <w:t xml:space="preserve"> </w:t>
      </w:r>
    </w:p>
    <w:p w14:paraId="4B59D1D9" w14:textId="4BB10B71" w:rsidR="009C71F8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>decisamente poco educata</w:t>
      </w:r>
      <w:r w:rsidRPr="00CE5CB3">
        <w:tab/>
      </w:r>
      <w:r w:rsidRPr="00CE5CB3">
        <w:tab/>
      </w:r>
      <w:r w:rsidR="009C465A" w:rsidRPr="00CE5CB3">
        <w:tab/>
        <w:t xml:space="preserve"> </w:t>
      </w:r>
      <w:r w:rsidR="009C465A" w:rsidRPr="00CE5CB3">
        <w:tab/>
      </w:r>
      <w:r w:rsidR="009C465A" w:rsidRPr="00CE5CB3">
        <w:tab/>
        <w:t xml:space="preserve"> </w:t>
      </w:r>
    </w:p>
    <w:p w14:paraId="1CF507D7" w14:textId="06E3A835" w:rsidR="009C71F8" w:rsidRDefault="009C71F8" w:rsidP="003A7DE2">
      <w:pPr>
        <w:pStyle w:val="Paragrafoelenco"/>
        <w:ind w:left="709"/>
        <w:jc w:val="both"/>
      </w:pPr>
    </w:p>
    <w:p w14:paraId="66B8A11D" w14:textId="77777777" w:rsidR="00934128" w:rsidRDefault="00934128" w:rsidP="003A7DE2">
      <w:pPr>
        <w:pStyle w:val="Paragrafoelenco"/>
        <w:ind w:left="709"/>
        <w:jc w:val="both"/>
      </w:pPr>
    </w:p>
    <w:p w14:paraId="416E4410" w14:textId="4FD44201" w:rsidR="003A7DE2" w:rsidRPr="00CE5CB3" w:rsidRDefault="003A7DE2" w:rsidP="003A7DE2">
      <w:pPr>
        <w:pStyle w:val="Paragrafoelenco"/>
        <w:ind w:left="709"/>
        <w:jc w:val="both"/>
        <w:rPr>
          <w:b/>
        </w:rPr>
      </w:pP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</w:p>
    <w:p w14:paraId="3E35EAE3" w14:textId="787FB83E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rPr>
          <w:u w:val="single"/>
        </w:rPr>
        <w:t>Valutazione dell’</w:t>
      </w:r>
      <w:r w:rsidR="003A7DE2" w:rsidRPr="00CE5CB3">
        <w:rPr>
          <w:u w:val="single"/>
        </w:rPr>
        <w:t>Assistenza sul percorso</w:t>
      </w:r>
      <w:r w:rsidRPr="00CE5CB3">
        <w:rPr>
          <w:u w:val="single"/>
        </w:rPr>
        <w:t xml:space="preserve"> di visita</w:t>
      </w:r>
      <w:r w:rsidR="003A7DE2" w:rsidRPr="00CE5CB3">
        <w:t>:</w:t>
      </w:r>
    </w:p>
    <w:p w14:paraId="6F7715A9" w14:textId="77777777" w:rsidR="009C465A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</w:p>
    <w:p w14:paraId="002DFC93" w14:textId="7F3F47C6" w:rsidR="009C465A" w:rsidRPr="009C71F8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  <w:rPr>
          <w:u w:val="single"/>
        </w:rPr>
      </w:pPr>
      <w:r w:rsidRPr="009C71F8">
        <w:rPr>
          <w:u w:val="single"/>
        </w:rPr>
        <w:t>Il personale incontrato sul percorso:</w:t>
      </w:r>
    </w:p>
    <w:p w14:paraId="3580CE79" w14:textId="205B5287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>mi ha supportato con entusiasmo</w:t>
      </w:r>
      <w:r w:rsidRPr="00CE5CB3">
        <w:tab/>
      </w:r>
      <w:r w:rsidR="009C465A" w:rsidRPr="00CE5CB3">
        <w:tab/>
      </w:r>
      <w:r w:rsidR="009C465A" w:rsidRPr="00CE5CB3">
        <w:tab/>
      </w:r>
      <w:r w:rsidR="009C465A" w:rsidRPr="00CE5CB3">
        <w:tab/>
        <w:t>32%</w:t>
      </w:r>
      <w:r w:rsidR="009C465A" w:rsidRPr="00CE5CB3">
        <w:tab/>
      </w:r>
      <w:r w:rsidR="009C465A" w:rsidRPr="00CE5CB3">
        <w:tab/>
      </w:r>
      <w:r w:rsidR="009C465A" w:rsidRPr="00CE5CB3">
        <w:tab/>
      </w:r>
    </w:p>
    <w:p w14:paraId="297DC0CA" w14:textId="29C0AB6A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 xml:space="preserve">era </w:t>
      </w:r>
      <w:r w:rsidR="003A7DE2" w:rsidRPr="00CE5CB3">
        <w:t>attento e pronto a intervenire</w:t>
      </w:r>
      <w:r w:rsidR="003A7DE2" w:rsidRPr="00CE5CB3">
        <w:tab/>
      </w:r>
      <w:r w:rsidRPr="00CE5CB3">
        <w:tab/>
      </w:r>
      <w:r w:rsidRPr="00CE5CB3">
        <w:tab/>
      </w:r>
      <w:r w:rsidRPr="00CE5CB3">
        <w:tab/>
        <w:t>68%</w:t>
      </w:r>
    </w:p>
    <w:p w14:paraId="5859CE23" w14:textId="675D4F67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 xml:space="preserve">era </w:t>
      </w:r>
      <w:r w:rsidR="003A7DE2" w:rsidRPr="00CE5CB3">
        <w:t>abbastanza disponibile su richiesta</w:t>
      </w:r>
      <w:r w:rsidR="003A7DE2" w:rsidRPr="00CE5CB3">
        <w:tab/>
      </w:r>
      <w:r w:rsidRPr="00CE5CB3">
        <w:tab/>
      </w:r>
    </w:p>
    <w:p w14:paraId="00029690" w14:textId="2680E25A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  <w:rPr>
          <w:b/>
        </w:rPr>
      </w:pPr>
      <w:r w:rsidRPr="00CE5CB3">
        <w:t>non era attento alle esigenze del visitatore</w:t>
      </w:r>
      <w:r w:rsidR="003A7DE2" w:rsidRPr="00CE5CB3">
        <w:tab/>
      </w:r>
      <w:r w:rsidRPr="00CE5CB3">
        <w:tab/>
      </w:r>
      <w:r w:rsidRPr="00CE5CB3">
        <w:tab/>
        <w:t xml:space="preserve"> </w:t>
      </w:r>
    </w:p>
    <w:p w14:paraId="7E56B17B" w14:textId="77777777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</w:p>
    <w:p w14:paraId="5EE3AB1A" w14:textId="77777777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rPr>
          <w:u w:val="single"/>
        </w:rPr>
        <w:t>Allestimento</w:t>
      </w:r>
      <w:r w:rsidRPr="00CE5CB3">
        <w:t>:</w:t>
      </w:r>
      <w:r w:rsidRPr="00CE5CB3">
        <w:tab/>
      </w:r>
      <w:r w:rsidRPr="00CE5CB3">
        <w:tab/>
      </w:r>
      <w:r w:rsidRPr="00CE5CB3">
        <w:tab/>
      </w:r>
      <w:r w:rsidRPr="00CE5CB3">
        <w:tab/>
      </w:r>
    </w:p>
    <w:p w14:paraId="5F27EFF7" w14:textId="4A554966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>è stato realizzato in modo</w:t>
      </w:r>
      <w:r w:rsidR="003A7DE2" w:rsidRPr="00CE5CB3">
        <w:t xml:space="preserve"> ottimale</w:t>
      </w:r>
      <w:r w:rsidR="003A7DE2" w:rsidRPr="00CE5CB3">
        <w:tab/>
      </w:r>
      <w:r w:rsidR="00896D5A" w:rsidRPr="00CE5CB3">
        <w:tab/>
      </w:r>
      <w:r w:rsidR="00896D5A" w:rsidRPr="00CE5CB3">
        <w:tab/>
      </w:r>
      <w:r w:rsidR="00896D5A" w:rsidRPr="00CE5CB3">
        <w:tab/>
        <w:t>40%</w:t>
      </w:r>
      <w:r w:rsidR="003A7DE2" w:rsidRPr="00CE5CB3">
        <w:tab/>
      </w:r>
      <w:r w:rsidR="003A7DE2" w:rsidRPr="00CE5CB3">
        <w:tab/>
      </w:r>
    </w:p>
    <w:p w14:paraId="1A2DC9AC" w14:textId="5C2F833A" w:rsidR="003A7DE2" w:rsidRPr="00CE5CB3" w:rsidRDefault="009C465A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>presenta possibilità di miglioramento</w:t>
      </w:r>
      <w:r w:rsidR="00896D5A" w:rsidRPr="00CE5CB3">
        <w:tab/>
      </w:r>
      <w:r w:rsidR="00896D5A" w:rsidRPr="00CE5CB3">
        <w:tab/>
      </w:r>
      <w:r w:rsidR="00896D5A" w:rsidRPr="00CE5CB3">
        <w:tab/>
        <w:t>52%</w:t>
      </w:r>
    </w:p>
    <w:p w14:paraId="04228AE2" w14:textId="19FD09D8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  <w:rPr>
          <w:b/>
        </w:rPr>
      </w:pPr>
      <w:r w:rsidRPr="00CE5CB3">
        <w:t>non valorizza le opere</w:t>
      </w:r>
      <w:r w:rsidR="009C465A" w:rsidRPr="00CE5CB3">
        <w:t xml:space="preserve"> esposte</w:t>
      </w:r>
      <w:r w:rsidRPr="00CE5CB3">
        <w:tab/>
      </w:r>
      <w:r w:rsidR="00896D5A" w:rsidRPr="00CE5CB3">
        <w:tab/>
      </w:r>
      <w:r w:rsidR="00896D5A" w:rsidRPr="00CE5CB3">
        <w:tab/>
      </w:r>
      <w:r w:rsidR="00896D5A" w:rsidRPr="00CE5CB3">
        <w:tab/>
        <w:t xml:space="preserve">  8%</w:t>
      </w:r>
    </w:p>
    <w:p w14:paraId="3C36B261" w14:textId="77777777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</w:p>
    <w:p w14:paraId="19660882" w14:textId="007E3DA9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rPr>
          <w:u w:val="single"/>
        </w:rPr>
        <w:t>Pulizia</w:t>
      </w:r>
      <w:r w:rsidR="00896D5A" w:rsidRPr="00CE5CB3">
        <w:t>. La struttura che ospita la mostra è:</w:t>
      </w:r>
    </w:p>
    <w:p w14:paraId="7A6131D3" w14:textId="211A99AD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>molto curata</w:t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="00896D5A" w:rsidRPr="00CE5CB3">
        <w:tab/>
      </w:r>
      <w:r w:rsidR="00896D5A" w:rsidRPr="00CE5CB3">
        <w:tab/>
      </w:r>
      <w:r w:rsidR="00896D5A" w:rsidRPr="00CE5CB3">
        <w:tab/>
        <w:t>40%</w:t>
      </w:r>
    </w:p>
    <w:p w14:paraId="7DC15A3E" w14:textId="3114F89D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</w:pPr>
      <w:r w:rsidRPr="00CE5CB3">
        <w:t>pulita</w:t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="00896D5A" w:rsidRPr="00CE5CB3">
        <w:tab/>
      </w:r>
      <w:r w:rsidR="00896D5A" w:rsidRPr="00CE5CB3">
        <w:tab/>
      </w:r>
      <w:r w:rsidR="00896D5A" w:rsidRPr="00CE5CB3">
        <w:tab/>
      </w:r>
      <w:r w:rsidR="00896D5A" w:rsidRPr="00CE5CB3">
        <w:tab/>
        <w:t>60%</w:t>
      </w:r>
      <w:r w:rsidRPr="00CE5CB3">
        <w:tab/>
      </w:r>
    </w:p>
    <w:p w14:paraId="6414B697" w14:textId="0836DB5C" w:rsidR="003A7DE2" w:rsidRPr="00CE5CB3" w:rsidRDefault="003A7DE2" w:rsidP="009341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both"/>
        <w:rPr>
          <w:b/>
        </w:rPr>
      </w:pPr>
      <w:r w:rsidRPr="00CE5CB3">
        <w:t>sporca</w:t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Pr="00CE5CB3">
        <w:tab/>
      </w:r>
      <w:r w:rsidR="00896D5A" w:rsidRPr="00CE5CB3">
        <w:tab/>
      </w:r>
      <w:r w:rsidR="00896D5A" w:rsidRPr="00CE5CB3">
        <w:tab/>
      </w:r>
      <w:r w:rsidR="00896D5A" w:rsidRPr="00CE5CB3">
        <w:tab/>
        <w:t xml:space="preserve">  </w:t>
      </w:r>
    </w:p>
    <w:p w14:paraId="24DC0B3A" w14:textId="77777777" w:rsidR="00896D5A" w:rsidRPr="00CE5CB3" w:rsidRDefault="00896D5A" w:rsidP="00896D5A">
      <w:pPr>
        <w:contextualSpacing/>
        <w:jc w:val="both"/>
      </w:pPr>
    </w:p>
    <w:p w14:paraId="3DFD4EBA" w14:textId="77777777" w:rsidR="007C28E1" w:rsidRPr="00CE5CB3" w:rsidRDefault="007C28E1" w:rsidP="007C28E1">
      <w:pPr>
        <w:pStyle w:val="Paragrafoelenco"/>
        <w:rPr>
          <w:i/>
          <w:iCs/>
          <w:u w:val="single"/>
        </w:rPr>
      </w:pPr>
    </w:p>
    <w:p w14:paraId="15975493" w14:textId="77777777" w:rsidR="000C03AB" w:rsidRPr="00CE5CB3" w:rsidRDefault="000C03AB" w:rsidP="000C03AB">
      <w:pPr>
        <w:spacing w:line="360" w:lineRule="auto"/>
        <w:jc w:val="both"/>
        <w:rPr>
          <w:b/>
          <w:bCs/>
        </w:rPr>
      </w:pPr>
    </w:p>
    <w:p w14:paraId="1291F3ED" w14:textId="77777777" w:rsidR="001E4196" w:rsidRPr="00CE5CB3" w:rsidRDefault="001E4196" w:rsidP="001E4196">
      <w:pPr>
        <w:spacing w:line="360" w:lineRule="auto"/>
        <w:rPr>
          <w:b/>
          <w:bCs/>
          <w:sz w:val="28"/>
          <w:szCs w:val="28"/>
          <w:u w:val="single"/>
        </w:rPr>
      </w:pPr>
      <w:r w:rsidRPr="00CE5CB3">
        <w:rPr>
          <w:b/>
          <w:bCs/>
          <w:sz w:val="28"/>
          <w:szCs w:val="28"/>
          <w:u w:val="single"/>
        </w:rPr>
        <w:t xml:space="preserve">Partenariato </w:t>
      </w:r>
    </w:p>
    <w:p w14:paraId="492B1868" w14:textId="0C316C5A" w:rsidR="001E4196" w:rsidRPr="00CE5CB3" w:rsidRDefault="007C28E1" w:rsidP="001E4196">
      <w:pPr>
        <w:spacing w:line="360" w:lineRule="auto"/>
        <w:jc w:val="both"/>
      </w:pPr>
      <w:r w:rsidRPr="00CE5CB3">
        <w:t>Hanno contribuito alla realizzazione della mostra anche IREN e ESSELUNGA in qualità di Sponsor Istituzionali del Comune di Genova e BOERO in qualità di sponsor tecnico.</w:t>
      </w:r>
    </w:p>
    <w:p w14:paraId="5F167144" w14:textId="77777777" w:rsidR="007C28E1" w:rsidRPr="00CE5CB3" w:rsidRDefault="007C28E1" w:rsidP="001E4196">
      <w:pPr>
        <w:spacing w:line="360" w:lineRule="auto"/>
        <w:jc w:val="both"/>
      </w:pPr>
    </w:p>
    <w:p w14:paraId="130D7CF4" w14:textId="77777777" w:rsidR="00DB5237" w:rsidRPr="000C03AB" w:rsidRDefault="00DB5237" w:rsidP="00DB5237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077F566A" w14:textId="77777777" w:rsidR="00DB5237" w:rsidRPr="005977F9" w:rsidRDefault="00DB5237" w:rsidP="00DB5237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CE5CB3" w:rsidRDefault="00D010F3" w:rsidP="00223235">
      <w:pPr>
        <w:spacing w:line="360" w:lineRule="auto"/>
        <w:jc w:val="both"/>
      </w:pPr>
    </w:p>
    <w:sectPr w:rsidR="00D010F3" w:rsidRPr="00CE5CB3" w:rsidSect="00934128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26D4" w14:textId="77777777" w:rsidR="0097489F" w:rsidRDefault="0097489F" w:rsidP="0027669C">
      <w:r>
        <w:separator/>
      </w:r>
    </w:p>
  </w:endnote>
  <w:endnote w:type="continuationSeparator" w:id="0">
    <w:p w14:paraId="00188C5A" w14:textId="77777777" w:rsidR="0097489F" w:rsidRDefault="0097489F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2A5" w14:textId="77777777" w:rsidR="0097489F" w:rsidRDefault="0097489F" w:rsidP="0027669C">
      <w:r>
        <w:separator/>
      </w:r>
    </w:p>
  </w:footnote>
  <w:footnote w:type="continuationSeparator" w:id="0">
    <w:p w14:paraId="39CC7AE3" w14:textId="77777777" w:rsidR="0097489F" w:rsidRDefault="0097489F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253"/>
    <w:multiLevelType w:val="hybridMultilevel"/>
    <w:tmpl w:val="24FA0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5F02B95"/>
    <w:multiLevelType w:val="hybridMultilevel"/>
    <w:tmpl w:val="4BA2E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B73"/>
    <w:multiLevelType w:val="hybridMultilevel"/>
    <w:tmpl w:val="59DEF8DC"/>
    <w:lvl w:ilvl="0" w:tplc="A3C06D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2A5EAD"/>
    <w:multiLevelType w:val="hybridMultilevel"/>
    <w:tmpl w:val="CC10F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2308"/>
    <w:multiLevelType w:val="hybridMultilevel"/>
    <w:tmpl w:val="44D4E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2294C"/>
    <w:multiLevelType w:val="hybridMultilevel"/>
    <w:tmpl w:val="D6DE9542"/>
    <w:lvl w:ilvl="0" w:tplc="D5E0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9771D"/>
    <w:multiLevelType w:val="hybridMultilevel"/>
    <w:tmpl w:val="B216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7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1870"/>
    <w:multiLevelType w:val="hybridMultilevel"/>
    <w:tmpl w:val="B6406DFC"/>
    <w:lvl w:ilvl="0" w:tplc="9176DD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969045076">
    <w:abstractNumId w:val="7"/>
  </w:num>
  <w:num w:numId="2" w16cid:durableId="1450590588">
    <w:abstractNumId w:val="30"/>
  </w:num>
  <w:num w:numId="3" w16cid:durableId="824131280">
    <w:abstractNumId w:val="0"/>
  </w:num>
  <w:num w:numId="4" w16cid:durableId="866483742">
    <w:abstractNumId w:val="13"/>
  </w:num>
  <w:num w:numId="5" w16cid:durableId="814684939">
    <w:abstractNumId w:val="2"/>
  </w:num>
  <w:num w:numId="6" w16cid:durableId="1442216862">
    <w:abstractNumId w:val="25"/>
  </w:num>
  <w:num w:numId="7" w16cid:durableId="337343835">
    <w:abstractNumId w:val="4"/>
  </w:num>
  <w:num w:numId="8" w16cid:durableId="396169228">
    <w:abstractNumId w:val="23"/>
  </w:num>
  <w:num w:numId="9" w16cid:durableId="1031034177">
    <w:abstractNumId w:val="9"/>
  </w:num>
  <w:num w:numId="10" w16cid:durableId="900821816">
    <w:abstractNumId w:val="32"/>
  </w:num>
  <w:num w:numId="11" w16cid:durableId="2045251928">
    <w:abstractNumId w:val="17"/>
  </w:num>
  <w:num w:numId="12" w16cid:durableId="1968315346">
    <w:abstractNumId w:val="6"/>
  </w:num>
  <w:num w:numId="13" w16cid:durableId="1757941002">
    <w:abstractNumId w:val="8"/>
  </w:num>
  <w:num w:numId="14" w16cid:durableId="2121416467">
    <w:abstractNumId w:val="27"/>
  </w:num>
  <w:num w:numId="15" w16cid:durableId="49230233">
    <w:abstractNumId w:val="28"/>
  </w:num>
  <w:num w:numId="16" w16cid:durableId="779026811">
    <w:abstractNumId w:val="19"/>
  </w:num>
  <w:num w:numId="17" w16cid:durableId="889536137">
    <w:abstractNumId w:val="3"/>
  </w:num>
  <w:num w:numId="18" w16cid:durableId="1918124229">
    <w:abstractNumId w:val="5"/>
  </w:num>
  <w:num w:numId="19" w16cid:durableId="2049210178">
    <w:abstractNumId w:val="15"/>
  </w:num>
  <w:num w:numId="20" w16cid:durableId="1202129755">
    <w:abstractNumId w:val="21"/>
  </w:num>
  <w:num w:numId="21" w16cid:durableId="757751885">
    <w:abstractNumId w:val="18"/>
  </w:num>
  <w:num w:numId="22" w16cid:durableId="926234708">
    <w:abstractNumId w:val="16"/>
  </w:num>
  <w:num w:numId="23" w16cid:durableId="635795185">
    <w:abstractNumId w:val="11"/>
  </w:num>
  <w:num w:numId="24" w16cid:durableId="445779883">
    <w:abstractNumId w:val="26"/>
  </w:num>
  <w:num w:numId="25" w16cid:durableId="1277640457">
    <w:abstractNumId w:val="22"/>
  </w:num>
  <w:num w:numId="26" w16cid:durableId="1822623656">
    <w:abstractNumId w:val="29"/>
  </w:num>
  <w:num w:numId="27" w16cid:durableId="1567718771">
    <w:abstractNumId w:val="24"/>
  </w:num>
  <w:num w:numId="28" w16cid:durableId="1178234676">
    <w:abstractNumId w:val="12"/>
  </w:num>
  <w:num w:numId="29" w16cid:durableId="257325791">
    <w:abstractNumId w:val="20"/>
  </w:num>
  <w:num w:numId="30" w16cid:durableId="1812553566">
    <w:abstractNumId w:val="10"/>
  </w:num>
  <w:num w:numId="31" w16cid:durableId="1855146229">
    <w:abstractNumId w:val="31"/>
  </w:num>
  <w:num w:numId="32" w16cid:durableId="1799760514">
    <w:abstractNumId w:val="1"/>
  </w:num>
  <w:num w:numId="33" w16cid:durableId="406658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38F7"/>
    <w:rsid w:val="00016A96"/>
    <w:rsid w:val="000231AA"/>
    <w:rsid w:val="00026C85"/>
    <w:rsid w:val="00033561"/>
    <w:rsid w:val="00055340"/>
    <w:rsid w:val="00065A87"/>
    <w:rsid w:val="000965CC"/>
    <w:rsid w:val="00096E9E"/>
    <w:rsid w:val="000A54B6"/>
    <w:rsid w:val="000C03AB"/>
    <w:rsid w:val="000C76D2"/>
    <w:rsid w:val="000D2FE6"/>
    <w:rsid w:val="000F06D8"/>
    <w:rsid w:val="000F509C"/>
    <w:rsid w:val="00114B83"/>
    <w:rsid w:val="0011749B"/>
    <w:rsid w:val="00117D61"/>
    <w:rsid w:val="0013117E"/>
    <w:rsid w:val="00134F50"/>
    <w:rsid w:val="00160115"/>
    <w:rsid w:val="001930A5"/>
    <w:rsid w:val="001A298E"/>
    <w:rsid w:val="001B1823"/>
    <w:rsid w:val="001C169D"/>
    <w:rsid w:val="001C3BDE"/>
    <w:rsid w:val="001C4F76"/>
    <w:rsid w:val="001C7050"/>
    <w:rsid w:val="001C7318"/>
    <w:rsid w:val="001E4196"/>
    <w:rsid w:val="001F4E32"/>
    <w:rsid w:val="00206D14"/>
    <w:rsid w:val="0020781D"/>
    <w:rsid w:val="00223235"/>
    <w:rsid w:val="002342AE"/>
    <w:rsid w:val="00252E16"/>
    <w:rsid w:val="0027669C"/>
    <w:rsid w:val="00280F2D"/>
    <w:rsid w:val="00290666"/>
    <w:rsid w:val="002A7931"/>
    <w:rsid w:val="002B2B43"/>
    <w:rsid w:val="002E32AF"/>
    <w:rsid w:val="002E6EF1"/>
    <w:rsid w:val="002F1D4D"/>
    <w:rsid w:val="00306F44"/>
    <w:rsid w:val="00311170"/>
    <w:rsid w:val="00320FEA"/>
    <w:rsid w:val="00323AE9"/>
    <w:rsid w:val="003662C7"/>
    <w:rsid w:val="00373262"/>
    <w:rsid w:val="00395B7F"/>
    <w:rsid w:val="003A7DE2"/>
    <w:rsid w:val="003C1640"/>
    <w:rsid w:val="003D1445"/>
    <w:rsid w:val="003D28B7"/>
    <w:rsid w:val="003D7672"/>
    <w:rsid w:val="003E3AEF"/>
    <w:rsid w:val="003F31F5"/>
    <w:rsid w:val="004116DC"/>
    <w:rsid w:val="00413638"/>
    <w:rsid w:val="00415982"/>
    <w:rsid w:val="00423CEB"/>
    <w:rsid w:val="004276A5"/>
    <w:rsid w:val="00431B48"/>
    <w:rsid w:val="00456695"/>
    <w:rsid w:val="004658F2"/>
    <w:rsid w:val="004661C8"/>
    <w:rsid w:val="004816B7"/>
    <w:rsid w:val="00483A74"/>
    <w:rsid w:val="00484A25"/>
    <w:rsid w:val="00485878"/>
    <w:rsid w:val="00494EB5"/>
    <w:rsid w:val="004B560F"/>
    <w:rsid w:val="004B7CE3"/>
    <w:rsid w:val="004E5CE7"/>
    <w:rsid w:val="004F064C"/>
    <w:rsid w:val="004F3B95"/>
    <w:rsid w:val="00510859"/>
    <w:rsid w:val="00511973"/>
    <w:rsid w:val="00511D3C"/>
    <w:rsid w:val="00513925"/>
    <w:rsid w:val="00515194"/>
    <w:rsid w:val="00517937"/>
    <w:rsid w:val="00526D61"/>
    <w:rsid w:val="0053255B"/>
    <w:rsid w:val="00557DF7"/>
    <w:rsid w:val="0059076F"/>
    <w:rsid w:val="00594141"/>
    <w:rsid w:val="005957BD"/>
    <w:rsid w:val="005967F7"/>
    <w:rsid w:val="005A48DF"/>
    <w:rsid w:val="005B163C"/>
    <w:rsid w:val="005B3F34"/>
    <w:rsid w:val="005B79BB"/>
    <w:rsid w:val="005C2143"/>
    <w:rsid w:val="005C72E5"/>
    <w:rsid w:val="005D774C"/>
    <w:rsid w:val="005E77AB"/>
    <w:rsid w:val="00614B37"/>
    <w:rsid w:val="00622419"/>
    <w:rsid w:val="00626B28"/>
    <w:rsid w:val="00633A3A"/>
    <w:rsid w:val="0064454E"/>
    <w:rsid w:val="00670D83"/>
    <w:rsid w:val="006834FF"/>
    <w:rsid w:val="00684CC9"/>
    <w:rsid w:val="006A00B5"/>
    <w:rsid w:val="006B4718"/>
    <w:rsid w:val="006B7FFD"/>
    <w:rsid w:val="006C3920"/>
    <w:rsid w:val="006E17B6"/>
    <w:rsid w:val="006E3970"/>
    <w:rsid w:val="006E58B9"/>
    <w:rsid w:val="006F281E"/>
    <w:rsid w:val="006F561A"/>
    <w:rsid w:val="00702BE8"/>
    <w:rsid w:val="00710BB1"/>
    <w:rsid w:val="0071688C"/>
    <w:rsid w:val="00747045"/>
    <w:rsid w:val="007609A6"/>
    <w:rsid w:val="007706ED"/>
    <w:rsid w:val="00783E8B"/>
    <w:rsid w:val="00792098"/>
    <w:rsid w:val="007A690B"/>
    <w:rsid w:val="007A70AD"/>
    <w:rsid w:val="007C28E1"/>
    <w:rsid w:val="007C2F87"/>
    <w:rsid w:val="007D02CB"/>
    <w:rsid w:val="007D3F26"/>
    <w:rsid w:val="007D75E1"/>
    <w:rsid w:val="007D7A5A"/>
    <w:rsid w:val="007E329E"/>
    <w:rsid w:val="007F3886"/>
    <w:rsid w:val="008069FD"/>
    <w:rsid w:val="0081067D"/>
    <w:rsid w:val="00824E0E"/>
    <w:rsid w:val="00832E04"/>
    <w:rsid w:val="008514E0"/>
    <w:rsid w:val="00854163"/>
    <w:rsid w:val="008660EF"/>
    <w:rsid w:val="0087240D"/>
    <w:rsid w:val="0087766C"/>
    <w:rsid w:val="0088270A"/>
    <w:rsid w:val="00894A1F"/>
    <w:rsid w:val="00896D5A"/>
    <w:rsid w:val="00897C30"/>
    <w:rsid w:val="008A0B18"/>
    <w:rsid w:val="008A3067"/>
    <w:rsid w:val="008C227A"/>
    <w:rsid w:val="008C6B3A"/>
    <w:rsid w:val="008D4D43"/>
    <w:rsid w:val="008D747F"/>
    <w:rsid w:val="008F1CF5"/>
    <w:rsid w:val="008F371E"/>
    <w:rsid w:val="008F65D0"/>
    <w:rsid w:val="008F7EFF"/>
    <w:rsid w:val="00903094"/>
    <w:rsid w:val="00920723"/>
    <w:rsid w:val="0092487C"/>
    <w:rsid w:val="00934128"/>
    <w:rsid w:val="00940FA3"/>
    <w:rsid w:val="0094276A"/>
    <w:rsid w:val="009433C9"/>
    <w:rsid w:val="009449C4"/>
    <w:rsid w:val="0095130E"/>
    <w:rsid w:val="00961F91"/>
    <w:rsid w:val="009645D4"/>
    <w:rsid w:val="0097489F"/>
    <w:rsid w:val="009901F5"/>
    <w:rsid w:val="00991D7A"/>
    <w:rsid w:val="009A7421"/>
    <w:rsid w:val="009C465A"/>
    <w:rsid w:val="009C71F8"/>
    <w:rsid w:val="009E1A96"/>
    <w:rsid w:val="009E24B7"/>
    <w:rsid w:val="009E5758"/>
    <w:rsid w:val="009E6008"/>
    <w:rsid w:val="00A0662D"/>
    <w:rsid w:val="00A06719"/>
    <w:rsid w:val="00A17523"/>
    <w:rsid w:val="00A3184A"/>
    <w:rsid w:val="00A32F72"/>
    <w:rsid w:val="00A562A5"/>
    <w:rsid w:val="00A84B7D"/>
    <w:rsid w:val="00AA2984"/>
    <w:rsid w:val="00AA5CF9"/>
    <w:rsid w:val="00AB53D2"/>
    <w:rsid w:val="00AC36D3"/>
    <w:rsid w:val="00AF0A69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C2444"/>
    <w:rsid w:val="00BC4659"/>
    <w:rsid w:val="00BC46AB"/>
    <w:rsid w:val="00BC5C4D"/>
    <w:rsid w:val="00BD352E"/>
    <w:rsid w:val="00BD549F"/>
    <w:rsid w:val="00BD5FD1"/>
    <w:rsid w:val="00BD707E"/>
    <w:rsid w:val="00BF4AB3"/>
    <w:rsid w:val="00C01E2F"/>
    <w:rsid w:val="00C20219"/>
    <w:rsid w:val="00C2729E"/>
    <w:rsid w:val="00C42874"/>
    <w:rsid w:val="00C4456B"/>
    <w:rsid w:val="00C60B97"/>
    <w:rsid w:val="00C61C62"/>
    <w:rsid w:val="00C9518B"/>
    <w:rsid w:val="00C956FF"/>
    <w:rsid w:val="00CA466C"/>
    <w:rsid w:val="00CC6992"/>
    <w:rsid w:val="00CD4161"/>
    <w:rsid w:val="00CE06DF"/>
    <w:rsid w:val="00CE5CB3"/>
    <w:rsid w:val="00D010F3"/>
    <w:rsid w:val="00D25275"/>
    <w:rsid w:val="00D30C0A"/>
    <w:rsid w:val="00D43050"/>
    <w:rsid w:val="00D52C8A"/>
    <w:rsid w:val="00D54B82"/>
    <w:rsid w:val="00D80DBF"/>
    <w:rsid w:val="00D918DC"/>
    <w:rsid w:val="00D9232E"/>
    <w:rsid w:val="00D9311D"/>
    <w:rsid w:val="00D94097"/>
    <w:rsid w:val="00DA624A"/>
    <w:rsid w:val="00DB4918"/>
    <w:rsid w:val="00DB5237"/>
    <w:rsid w:val="00DC27D8"/>
    <w:rsid w:val="00DE1538"/>
    <w:rsid w:val="00DE7049"/>
    <w:rsid w:val="00DF42A5"/>
    <w:rsid w:val="00E00657"/>
    <w:rsid w:val="00E143A0"/>
    <w:rsid w:val="00E356BF"/>
    <w:rsid w:val="00E36D02"/>
    <w:rsid w:val="00E36EB0"/>
    <w:rsid w:val="00E424AD"/>
    <w:rsid w:val="00E42D94"/>
    <w:rsid w:val="00E45F98"/>
    <w:rsid w:val="00E61F0E"/>
    <w:rsid w:val="00E62C42"/>
    <w:rsid w:val="00E64C7F"/>
    <w:rsid w:val="00E83303"/>
    <w:rsid w:val="00E94E98"/>
    <w:rsid w:val="00E95C33"/>
    <w:rsid w:val="00EA074F"/>
    <w:rsid w:val="00EA35F7"/>
    <w:rsid w:val="00ED7925"/>
    <w:rsid w:val="00EE05D2"/>
    <w:rsid w:val="00EE65ED"/>
    <w:rsid w:val="00EF1B32"/>
    <w:rsid w:val="00F04243"/>
    <w:rsid w:val="00F06CB0"/>
    <w:rsid w:val="00F24AB4"/>
    <w:rsid w:val="00F54033"/>
    <w:rsid w:val="00F61392"/>
    <w:rsid w:val="00F70AAC"/>
    <w:rsid w:val="00F80A2E"/>
    <w:rsid w:val="00F814F5"/>
    <w:rsid w:val="00F83535"/>
    <w:rsid w:val="00F83F8F"/>
    <w:rsid w:val="00F92853"/>
    <w:rsid w:val="00F92FC9"/>
    <w:rsid w:val="00F95353"/>
    <w:rsid w:val="00F97736"/>
    <w:rsid w:val="00FB4EE7"/>
    <w:rsid w:val="00FC4E81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2023-01-31T11:07:00Z</cp:lastPrinted>
  <dcterms:created xsi:type="dcterms:W3CDTF">2022-10-11T14:54:00Z</dcterms:created>
  <dcterms:modified xsi:type="dcterms:W3CDTF">2023-01-31T11:07:00Z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